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49382355">
            <wp:extent cx="990600" cy="857250"/>
            <wp:effectExtent l="0" t="0" r="0" b="0"/>
            <wp:docPr id="193526915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6AB7BF75"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6329CC" w:rsidRPr="25D1FD01">
        <w:rPr>
          <w:rFonts w:ascii="Calibri" w:eastAsia="Calibri" w:hAnsi="Calibri" w:cs="Calibri"/>
        </w:rPr>
        <w:t>1</w:t>
      </w:r>
      <w:r w:rsidR="002F11EF">
        <w:rPr>
          <w:rFonts w:ascii="Calibri" w:eastAsia="Calibri" w:hAnsi="Calibri" w:cs="Calibri"/>
        </w:rPr>
        <w:t>9</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74EFF5D7" w14:textId="5BC45D72" w:rsidR="3844D211" w:rsidRDefault="00277ACB" w:rsidP="1CA0787F">
      <w:pPr>
        <w:spacing w:after="200" w:line="276" w:lineRule="auto"/>
        <w:rPr>
          <w:rFonts w:ascii="Calibri" w:eastAsia="Calibri" w:hAnsi="Calibri" w:cs="Calibri"/>
        </w:rPr>
      </w:pPr>
      <w:r w:rsidRPr="5E685AAE">
        <w:rPr>
          <w:rFonts w:ascii="Calibri" w:eastAsia="Calibri" w:hAnsi="Calibri" w:cs="Calibri"/>
        </w:rPr>
        <w:t>T</w:t>
      </w:r>
      <w:r w:rsidR="00B435F5" w:rsidRPr="5E685AAE">
        <w:rPr>
          <w:rFonts w:ascii="Calibri" w:eastAsia="Calibri" w:hAnsi="Calibri" w:cs="Calibri"/>
        </w:rPr>
        <w:t>he</w:t>
      </w:r>
      <w:r w:rsidR="30E56EA3" w:rsidRPr="5E685AAE">
        <w:rPr>
          <w:rFonts w:ascii="Calibri" w:eastAsia="Calibri" w:hAnsi="Calibri" w:cs="Calibri"/>
        </w:rPr>
        <w:t xml:space="preserve"> Purchase District Health Department has received notification o</w:t>
      </w:r>
      <w:r w:rsidR="0DBECF21" w:rsidRPr="5E685AAE">
        <w:rPr>
          <w:rFonts w:ascii="Calibri" w:eastAsia="Calibri" w:hAnsi="Calibri" w:cs="Calibri"/>
        </w:rPr>
        <w:t>f</w:t>
      </w:r>
      <w:r w:rsidR="1F5575F6" w:rsidRPr="5E685AAE">
        <w:rPr>
          <w:rFonts w:ascii="Calibri" w:eastAsia="Calibri" w:hAnsi="Calibri" w:cs="Calibri"/>
        </w:rPr>
        <w:t xml:space="preserve"> </w:t>
      </w:r>
      <w:r w:rsidR="2DEA796E" w:rsidRPr="5E685AAE">
        <w:rPr>
          <w:rFonts w:ascii="Calibri" w:eastAsia="Calibri" w:hAnsi="Calibri" w:cs="Calibri"/>
        </w:rPr>
        <w:t>six</w:t>
      </w:r>
      <w:r w:rsidR="1B9C45E2" w:rsidRPr="5E685AAE">
        <w:rPr>
          <w:rFonts w:ascii="Calibri" w:eastAsia="Calibri" w:hAnsi="Calibri" w:cs="Calibri"/>
        </w:rPr>
        <w:t xml:space="preserve"> </w:t>
      </w:r>
      <w:r w:rsidR="30E56EA3" w:rsidRPr="5E685AAE">
        <w:rPr>
          <w:rFonts w:ascii="Calibri" w:eastAsia="Calibri" w:hAnsi="Calibri" w:cs="Calibri"/>
        </w:rPr>
        <w:t>additional confirmed case</w:t>
      </w:r>
      <w:r w:rsidR="4FE9DF47" w:rsidRPr="5E685AAE">
        <w:rPr>
          <w:rFonts w:ascii="Calibri" w:eastAsia="Calibri" w:hAnsi="Calibri" w:cs="Calibri"/>
        </w:rPr>
        <w:t>s</w:t>
      </w:r>
      <w:r w:rsidR="3CE24C26" w:rsidRPr="5E685AAE">
        <w:rPr>
          <w:rFonts w:ascii="Calibri" w:eastAsia="Calibri" w:hAnsi="Calibri" w:cs="Calibri"/>
        </w:rPr>
        <w:t xml:space="preserve"> </w:t>
      </w:r>
      <w:r w:rsidR="30E56EA3" w:rsidRPr="5E685AAE">
        <w:rPr>
          <w:rFonts w:ascii="Calibri" w:eastAsia="Calibri" w:hAnsi="Calibri" w:cs="Calibri"/>
        </w:rPr>
        <w:t>of coronavirus (COVID-19) in McCracken Count</w:t>
      </w:r>
      <w:r w:rsidR="761D256C" w:rsidRPr="5E685AAE">
        <w:rPr>
          <w:rFonts w:ascii="Calibri" w:eastAsia="Calibri" w:hAnsi="Calibri" w:cs="Calibri"/>
        </w:rPr>
        <w:t>y</w:t>
      </w:r>
      <w:r w:rsidR="15EF8AE2" w:rsidRPr="5E685AAE">
        <w:rPr>
          <w:rFonts w:ascii="Calibri" w:eastAsia="Calibri" w:hAnsi="Calibri" w:cs="Calibri"/>
        </w:rPr>
        <w:t>,</w:t>
      </w:r>
      <w:r w:rsidR="761D256C" w:rsidRPr="5E685AAE">
        <w:rPr>
          <w:rFonts w:ascii="Calibri" w:eastAsia="Calibri" w:hAnsi="Calibri" w:cs="Calibri"/>
        </w:rPr>
        <w:t xml:space="preserve"> </w:t>
      </w:r>
      <w:r w:rsidR="6622F5B8" w:rsidRPr="5E685AAE">
        <w:rPr>
          <w:rFonts w:ascii="Calibri" w:eastAsia="Calibri" w:hAnsi="Calibri" w:cs="Calibri"/>
        </w:rPr>
        <w:t xml:space="preserve">two cases in Ballard County, one case in Carlisle county, four cases in Fulton County </w:t>
      </w:r>
      <w:r w:rsidR="761D256C" w:rsidRPr="5E685AAE">
        <w:rPr>
          <w:rFonts w:ascii="Calibri" w:eastAsia="Calibri" w:hAnsi="Calibri" w:cs="Calibri"/>
        </w:rPr>
        <w:t>and one case in Hickman County</w:t>
      </w:r>
      <w:r w:rsidR="0D78621B" w:rsidRPr="5E685AAE">
        <w:rPr>
          <w:rFonts w:ascii="Calibri" w:eastAsia="Calibri" w:hAnsi="Calibri" w:cs="Calibri"/>
        </w:rPr>
        <w:t>.</w:t>
      </w:r>
      <w:r w:rsidR="47CF9559" w:rsidRPr="5E685AAE">
        <w:rPr>
          <w:rFonts w:ascii="Calibri" w:eastAsia="Calibri" w:hAnsi="Calibri" w:cs="Calibri"/>
        </w:rPr>
        <w:t xml:space="preserve">  The Purchase District Health Department has been notified of a death in McCracken County of a 79-year-old male.</w:t>
      </w:r>
    </w:p>
    <w:tbl>
      <w:tblPr>
        <w:tblStyle w:val="PlainTable1"/>
        <w:tblW w:w="0" w:type="auto"/>
        <w:jc w:val="center"/>
        <w:tblLayout w:type="fixed"/>
        <w:tblLook w:val="06A0" w:firstRow="1" w:lastRow="0" w:firstColumn="1" w:lastColumn="0" w:noHBand="1" w:noVBand="1"/>
      </w:tblPr>
      <w:tblGrid>
        <w:gridCol w:w="1485"/>
        <w:gridCol w:w="1065"/>
        <w:gridCol w:w="960"/>
      </w:tblGrid>
      <w:tr w:rsidR="5E685AAE" w14:paraId="2F7BB580" w14:textId="77777777" w:rsidTr="5E685AA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79EDBAAB" w14:textId="26C27729" w:rsidR="5E685AAE" w:rsidRDefault="5E685AAE" w:rsidP="5E685AAE">
            <w:pPr>
              <w:jc w:val="center"/>
            </w:pPr>
            <w:r w:rsidRPr="5E685AAE">
              <w:rPr>
                <w:rFonts w:ascii="Calibri" w:eastAsia="Calibri" w:hAnsi="Calibri" w:cs="Calibri"/>
                <w:sz w:val="24"/>
                <w:szCs w:val="24"/>
              </w:rPr>
              <w:t>COUNTY</w:t>
            </w:r>
          </w:p>
        </w:tc>
        <w:tc>
          <w:tcPr>
            <w:tcW w:w="1065" w:type="dxa"/>
          </w:tcPr>
          <w:p w14:paraId="19C76317" w14:textId="74BB93EB" w:rsidR="5E685AAE" w:rsidRDefault="5E685AAE" w:rsidP="5E685AAE">
            <w:pPr>
              <w:jc w:val="center"/>
              <w:cnfStyle w:val="100000000000" w:firstRow="1" w:lastRow="0" w:firstColumn="0" w:lastColumn="0" w:oddVBand="0" w:evenVBand="0" w:oddHBand="0" w:evenHBand="0" w:firstRowFirstColumn="0" w:firstRowLastColumn="0" w:lastRowFirstColumn="0" w:lastRowLastColumn="0"/>
            </w:pPr>
            <w:r w:rsidRPr="5E685AAE">
              <w:rPr>
                <w:rFonts w:ascii="Calibri" w:eastAsia="Calibri" w:hAnsi="Calibri" w:cs="Calibri"/>
                <w:sz w:val="24"/>
                <w:szCs w:val="24"/>
              </w:rPr>
              <w:t>AGE</w:t>
            </w:r>
          </w:p>
        </w:tc>
        <w:tc>
          <w:tcPr>
            <w:tcW w:w="960" w:type="dxa"/>
          </w:tcPr>
          <w:p w14:paraId="615998E3" w14:textId="1CCD7DDC" w:rsidR="5E685AAE" w:rsidRDefault="5E685AAE" w:rsidP="5E685AAE">
            <w:pPr>
              <w:jc w:val="center"/>
              <w:cnfStyle w:val="100000000000" w:firstRow="1" w:lastRow="0" w:firstColumn="0" w:lastColumn="0" w:oddVBand="0" w:evenVBand="0" w:oddHBand="0" w:evenHBand="0" w:firstRowFirstColumn="0" w:firstRowLastColumn="0" w:lastRowFirstColumn="0" w:lastRowLastColumn="0"/>
            </w:pPr>
            <w:r w:rsidRPr="5E685AAE">
              <w:rPr>
                <w:rFonts w:ascii="Calibri" w:eastAsia="Calibri" w:hAnsi="Calibri" w:cs="Calibri"/>
                <w:sz w:val="24"/>
                <w:szCs w:val="24"/>
              </w:rPr>
              <w:t>SEX</w:t>
            </w:r>
          </w:p>
        </w:tc>
      </w:tr>
      <w:tr w:rsidR="5E685AAE" w14:paraId="77046059"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5118D56" w14:textId="60FE4FBF" w:rsidR="5E685AAE" w:rsidRDefault="5E685AAE">
            <w:r w:rsidRPr="5E685AAE">
              <w:rPr>
                <w:rFonts w:ascii="Calibri" w:eastAsia="Calibri" w:hAnsi="Calibri" w:cs="Calibri"/>
              </w:rPr>
              <w:t>Ballard</w:t>
            </w:r>
          </w:p>
        </w:tc>
        <w:tc>
          <w:tcPr>
            <w:tcW w:w="1065" w:type="dxa"/>
          </w:tcPr>
          <w:p w14:paraId="420AD715" w14:textId="4099E3E7"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34</w:t>
            </w:r>
          </w:p>
        </w:tc>
        <w:tc>
          <w:tcPr>
            <w:tcW w:w="960" w:type="dxa"/>
          </w:tcPr>
          <w:p w14:paraId="7F0E1B0E" w14:textId="5F72ADFF"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2CDC11E9"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A16F06E" w14:textId="6CF024A1" w:rsidR="5E685AAE" w:rsidRDefault="5E685AAE">
            <w:r w:rsidRPr="5E685AAE">
              <w:rPr>
                <w:rFonts w:ascii="Calibri" w:eastAsia="Calibri" w:hAnsi="Calibri" w:cs="Calibri"/>
              </w:rPr>
              <w:t>Ballard</w:t>
            </w:r>
          </w:p>
        </w:tc>
        <w:tc>
          <w:tcPr>
            <w:tcW w:w="1065" w:type="dxa"/>
          </w:tcPr>
          <w:p w14:paraId="4E8C41BF" w14:textId="1360C2BD"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63</w:t>
            </w:r>
          </w:p>
        </w:tc>
        <w:tc>
          <w:tcPr>
            <w:tcW w:w="960" w:type="dxa"/>
          </w:tcPr>
          <w:p w14:paraId="080D91B4" w14:textId="781F24BA"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M</w:t>
            </w:r>
          </w:p>
        </w:tc>
      </w:tr>
      <w:tr w:rsidR="5E685AAE" w14:paraId="6079B377"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CE2C835" w14:textId="4223A7C0" w:rsidR="5E685AAE" w:rsidRDefault="5E685AAE">
            <w:r w:rsidRPr="5E685AAE">
              <w:rPr>
                <w:rFonts w:ascii="Calibri" w:eastAsia="Calibri" w:hAnsi="Calibri" w:cs="Calibri"/>
              </w:rPr>
              <w:t xml:space="preserve">Carlisle </w:t>
            </w:r>
          </w:p>
        </w:tc>
        <w:tc>
          <w:tcPr>
            <w:tcW w:w="1065" w:type="dxa"/>
          </w:tcPr>
          <w:p w14:paraId="53E11AE7" w14:textId="27F93738"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33</w:t>
            </w:r>
          </w:p>
        </w:tc>
        <w:tc>
          <w:tcPr>
            <w:tcW w:w="960" w:type="dxa"/>
          </w:tcPr>
          <w:p w14:paraId="7013EAB4" w14:textId="36301ADD"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1387E0BF"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A18BBEE" w14:textId="1165F7E7" w:rsidR="5E685AAE" w:rsidRDefault="5E685AAE">
            <w:r w:rsidRPr="5E685AAE">
              <w:rPr>
                <w:rFonts w:ascii="Calibri" w:eastAsia="Calibri" w:hAnsi="Calibri" w:cs="Calibri"/>
              </w:rPr>
              <w:t>Fulton</w:t>
            </w:r>
          </w:p>
        </w:tc>
        <w:tc>
          <w:tcPr>
            <w:tcW w:w="1065" w:type="dxa"/>
          </w:tcPr>
          <w:p w14:paraId="61862BD8" w14:textId="648BB02D"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66</w:t>
            </w:r>
          </w:p>
        </w:tc>
        <w:tc>
          <w:tcPr>
            <w:tcW w:w="960" w:type="dxa"/>
          </w:tcPr>
          <w:p w14:paraId="71B9A9A9" w14:textId="0D5A5A3E"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M</w:t>
            </w:r>
          </w:p>
        </w:tc>
      </w:tr>
      <w:tr w:rsidR="5E685AAE" w14:paraId="1E4F31DC"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952E8D8" w14:textId="10AEC6A6" w:rsidR="5E685AAE" w:rsidRDefault="5E685AAE">
            <w:r w:rsidRPr="5E685AAE">
              <w:rPr>
                <w:rFonts w:ascii="Calibri" w:eastAsia="Calibri" w:hAnsi="Calibri" w:cs="Calibri"/>
              </w:rPr>
              <w:t>Fulton</w:t>
            </w:r>
          </w:p>
        </w:tc>
        <w:tc>
          <w:tcPr>
            <w:tcW w:w="1065" w:type="dxa"/>
          </w:tcPr>
          <w:p w14:paraId="0E0269DE" w14:textId="45401E70"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67</w:t>
            </w:r>
          </w:p>
        </w:tc>
        <w:tc>
          <w:tcPr>
            <w:tcW w:w="960" w:type="dxa"/>
          </w:tcPr>
          <w:p w14:paraId="3CDF64B7" w14:textId="0F8C9A0B"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49490F89"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789D722" w14:textId="44054194" w:rsidR="5E685AAE" w:rsidRDefault="5E685AAE">
            <w:r w:rsidRPr="5E685AAE">
              <w:rPr>
                <w:rFonts w:ascii="Calibri" w:eastAsia="Calibri" w:hAnsi="Calibri" w:cs="Calibri"/>
              </w:rPr>
              <w:t>Fulton</w:t>
            </w:r>
          </w:p>
        </w:tc>
        <w:tc>
          <w:tcPr>
            <w:tcW w:w="1065" w:type="dxa"/>
          </w:tcPr>
          <w:p w14:paraId="7217D288" w14:textId="3EA161A5"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28</w:t>
            </w:r>
          </w:p>
        </w:tc>
        <w:tc>
          <w:tcPr>
            <w:tcW w:w="960" w:type="dxa"/>
          </w:tcPr>
          <w:p w14:paraId="1FFF373B" w14:textId="043360FE"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 xml:space="preserve">M </w:t>
            </w:r>
          </w:p>
        </w:tc>
      </w:tr>
      <w:tr w:rsidR="5E685AAE" w14:paraId="5A08071A"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EFA4E7D" w14:textId="10BFACA5" w:rsidR="5E685AAE" w:rsidRDefault="5E685AAE">
            <w:r w:rsidRPr="5E685AAE">
              <w:rPr>
                <w:rFonts w:ascii="Calibri" w:eastAsia="Calibri" w:hAnsi="Calibri" w:cs="Calibri"/>
              </w:rPr>
              <w:t>Fulton</w:t>
            </w:r>
          </w:p>
        </w:tc>
        <w:tc>
          <w:tcPr>
            <w:tcW w:w="1065" w:type="dxa"/>
          </w:tcPr>
          <w:p w14:paraId="0D69AB81" w14:textId="2CF576FE"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71</w:t>
            </w:r>
          </w:p>
        </w:tc>
        <w:tc>
          <w:tcPr>
            <w:tcW w:w="960" w:type="dxa"/>
          </w:tcPr>
          <w:p w14:paraId="69E9EC8D" w14:textId="6E4AEFB8"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 xml:space="preserve">M </w:t>
            </w:r>
          </w:p>
        </w:tc>
      </w:tr>
      <w:tr w:rsidR="5E685AAE" w14:paraId="38B2A258"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4133F5D" w14:textId="54E74F3C" w:rsidR="5E685AAE" w:rsidRDefault="5E685AAE">
            <w:r w:rsidRPr="5E685AAE">
              <w:rPr>
                <w:rFonts w:ascii="Calibri" w:eastAsia="Calibri" w:hAnsi="Calibri" w:cs="Calibri"/>
              </w:rPr>
              <w:t>Hickman</w:t>
            </w:r>
          </w:p>
        </w:tc>
        <w:tc>
          <w:tcPr>
            <w:tcW w:w="1065" w:type="dxa"/>
          </w:tcPr>
          <w:p w14:paraId="23439D1D" w14:textId="1BF4FAA5"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66</w:t>
            </w:r>
          </w:p>
        </w:tc>
        <w:tc>
          <w:tcPr>
            <w:tcW w:w="960" w:type="dxa"/>
          </w:tcPr>
          <w:p w14:paraId="51E7F9AF" w14:textId="686E6F42"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M</w:t>
            </w:r>
          </w:p>
        </w:tc>
      </w:tr>
      <w:tr w:rsidR="5E685AAE" w14:paraId="4EDD7659"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102B66E" w14:textId="11544C87" w:rsidR="5E685AAE" w:rsidRDefault="5E685AAE">
            <w:proofErr w:type="spellStart"/>
            <w:r w:rsidRPr="5E685AAE">
              <w:rPr>
                <w:rFonts w:ascii="Calibri" w:eastAsia="Calibri" w:hAnsi="Calibri" w:cs="Calibri"/>
              </w:rPr>
              <w:t>Mccracken</w:t>
            </w:r>
            <w:proofErr w:type="spellEnd"/>
          </w:p>
        </w:tc>
        <w:tc>
          <w:tcPr>
            <w:tcW w:w="1065" w:type="dxa"/>
          </w:tcPr>
          <w:p w14:paraId="55DC934A" w14:textId="7B2C8E56"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61</w:t>
            </w:r>
          </w:p>
        </w:tc>
        <w:tc>
          <w:tcPr>
            <w:tcW w:w="960" w:type="dxa"/>
          </w:tcPr>
          <w:p w14:paraId="3C576EB5" w14:textId="1F7900FB"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710A4A0E"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780AB02" w14:textId="2B2E8CD5" w:rsidR="5E685AAE" w:rsidRDefault="5E685AAE">
            <w:proofErr w:type="spellStart"/>
            <w:r w:rsidRPr="5E685AAE">
              <w:rPr>
                <w:rFonts w:ascii="Calibri" w:eastAsia="Calibri" w:hAnsi="Calibri" w:cs="Calibri"/>
              </w:rPr>
              <w:t>Mccracken</w:t>
            </w:r>
            <w:proofErr w:type="spellEnd"/>
          </w:p>
        </w:tc>
        <w:tc>
          <w:tcPr>
            <w:tcW w:w="1065" w:type="dxa"/>
          </w:tcPr>
          <w:p w14:paraId="7B663CBE" w14:textId="568AE470"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72</w:t>
            </w:r>
          </w:p>
        </w:tc>
        <w:tc>
          <w:tcPr>
            <w:tcW w:w="960" w:type="dxa"/>
          </w:tcPr>
          <w:p w14:paraId="114A89EF" w14:textId="1EC752D6"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44D165F6"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0B17C2B" w14:textId="2ACEA1A7" w:rsidR="5E685AAE" w:rsidRDefault="5E685AAE">
            <w:proofErr w:type="spellStart"/>
            <w:r w:rsidRPr="5E685AAE">
              <w:rPr>
                <w:rFonts w:ascii="Calibri" w:eastAsia="Calibri" w:hAnsi="Calibri" w:cs="Calibri"/>
              </w:rPr>
              <w:t>Mccracken</w:t>
            </w:r>
            <w:proofErr w:type="spellEnd"/>
          </w:p>
        </w:tc>
        <w:tc>
          <w:tcPr>
            <w:tcW w:w="1065" w:type="dxa"/>
          </w:tcPr>
          <w:p w14:paraId="417CFEF3" w14:textId="7155ED3D"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42</w:t>
            </w:r>
          </w:p>
        </w:tc>
        <w:tc>
          <w:tcPr>
            <w:tcW w:w="960" w:type="dxa"/>
          </w:tcPr>
          <w:p w14:paraId="649DA8D4" w14:textId="336F63A3"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M</w:t>
            </w:r>
          </w:p>
        </w:tc>
      </w:tr>
      <w:tr w:rsidR="5E685AAE" w14:paraId="5C90FBD2"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22612C7" w14:textId="3873688E" w:rsidR="5E685AAE" w:rsidRDefault="5E685AAE">
            <w:r w:rsidRPr="5E685AAE">
              <w:rPr>
                <w:rFonts w:ascii="Calibri" w:eastAsia="Calibri" w:hAnsi="Calibri" w:cs="Calibri"/>
              </w:rPr>
              <w:t>McCracken</w:t>
            </w:r>
          </w:p>
        </w:tc>
        <w:tc>
          <w:tcPr>
            <w:tcW w:w="1065" w:type="dxa"/>
          </w:tcPr>
          <w:p w14:paraId="3AF58739" w14:textId="2264C54A"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29</w:t>
            </w:r>
          </w:p>
        </w:tc>
        <w:tc>
          <w:tcPr>
            <w:tcW w:w="960" w:type="dxa"/>
          </w:tcPr>
          <w:p w14:paraId="54D6449C" w14:textId="619FF034"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0285C136"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5B16E80" w14:textId="2A4FB073" w:rsidR="5E685AAE" w:rsidRDefault="5E685AAE">
            <w:r w:rsidRPr="5E685AAE">
              <w:rPr>
                <w:rFonts w:ascii="Calibri" w:eastAsia="Calibri" w:hAnsi="Calibri" w:cs="Calibri"/>
              </w:rPr>
              <w:t>McCracken</w:t>
            </w:r>
          </w:p>
        </w:tc>
        <w:tc>
          <w:tcPr>
            <w:tcW w:w="1065" w:type="dxa"/>
          </w:tcPr>
          <w:p w14:paraId="7E6C3F8D" w14:textId="1787B0B7"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22</w:t>
            </w:r>
          </w:p>
        </w:tc>
        <w:tc>
          <w:tcPr>
            <w:tcW w:w="960" w:type="dxa"/>
          </w:tcPr>
          <w:p w14:paraId="02607DBD" w14:textId="3E92785B"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F</w:t>
            </w:r>
          </w:p>
        </w:tc>
      </w:tr>
      <w:tr w:rsidR="5E685AAE" w14:paraId="65406B76" w14:textId="77777777" w:rsidTr="5E685AAE">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1C676DD" w14:textId="6FE20BE5" w:rsidR="5E685AAE" w:rsidRDefault="5E685AAE">
            <w:r w:rsidRPr="5E685AAE">
              <w:rPr>
                <w:rFonts w:ascii="Calibri" w:eastAsia="Calibri" w:hAnsi="Calibri" w:cs="Calibri"/>
              </w:rPr>
              <w:t>McCracken</w:t>
            </w:r>
          </w:p>
        </w:tc>
        <w:tc>
          <w:tcPr>
            <w:tcW w:w="1065" w:type="dxa"/>
          </w:tcPr>
          <w:p w14:paraId="50A23598" w14:textId="58E35AF3"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66</w:t>
            </w:r>
          </w:p>
        </w:tc>
        <w:tc>
          <w:tcPr>
            <w:tcW w:w="960" w:type="dxa"/>
          </w:tcPr>
          <w:p w14:paraId="5B02CB1E" w14:textId="57EF8A99" w:rsidR="5E685AAE" w:rsidRDefault="5E685AAE" w:rsidP="5E685AAE">
            <w:pPr>
              <w:jc w:val="center"/>
              <w:cnfStyle w:val="000000000000" w:firstRow="0" w:lastRow="0" w:firstColumn="0" w:lastColumn="0" w:oddVBand="0" w:evenVBand="0" w:oddHBand="0" w:evenHBand="0" w:firstRowFirstColumn="0" w:firstRowLastColumn="0" w:lastRowFirstColumn="0" w:lastRowLastColumn="0"/>
            </w:pPr>
            <w:r w:rsidRPr="5E685AAE">
              <w:rPr>
                <w:rFonts w:ascii="Calibri" w:eastAsia="Calibri" w:hAnsi="Calibri" w:cs="Calibri"/>
              </w:rPr>
              <w:t>M</w:t>
            </w:r>
          </w:p>
        </w:tc>
      </w:tr>
    </w:tbl>
    <w:p w14:paraId="2F8F3444" w14:textId="0B7ECC15" w:rsidR="3844D211" w:rsidRDefault="3844D211" w:rsidP="5E685AAE">
      <w:pPr>
        <w:spacing w:after="200" w:line="276" w:lineRule="auto"/>
        <w:jc w:val="center"/>
        <w:rPr>
          <w:rFonts w:ascii="Calibri" w:eastAsia="Calibri" w:hAnsi="Calibri" w:cs="Calibri"/>
        </w:rPr>
      </w:pPr>
    </w:p>
    <w:p w14:paraId="222D2366" w14:textId="343DB4A7" w:rsidR="0034207C" w:rsidRPr="00A93A43" w:rsidRDefault="5586BE6F" w:rsidP="4E691204">
      <w:pPr>
        <w:rPr>
          <w:rFonts w:ascii="Calibri" w:eastAsia="Calibri" w:hAnsi="Calibri" w:cs="Calibri"/>
        </w:rPr>
      </w:pPr>
      <w:r w:rsidRPr="5DD15575">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w:t>
      </w:r>
      <w:r w:rsidRPr="5DD15575">
        <w:rPr>
          <w:rFonts w:ascii="Calibri" w:eastAsia="Calibri" w:hAnsi="Calibri" w:cs="Calibri"/>
        </w:rPr>
        <w:lastRenderedPageBreak/>
        <w:t xml:space="preserve">cases, contact tracers, EMS, labs, and testing facilities to ensure that the public receives the most recent data available, even if that includes changes.  </w:t>
      </w:r>
    </w:p>
    <w:p w14:paraId="4EE35498" w14:textId="78CD3086" w:rsidR="5DD15575" w:rsidRDefault="5DD15575" w:rsidP="5DD15575">
      <w:pPr>
        <w:rPr>
          <w:rFonts w:ascii="Calibri" w:eastAsia="Calibri" w:hAnsi="Calibri" w:cs="Calibri"/>
        </w:rPr>
      </w:pPr>
    </w:p>
    <w:p w14:paraId="41AE375D" w14:textId="3CDEBC23" w:rsidR="0034207C" w:rsidRDefault="162B9D57" w:rsidP="4E691204">
      <w:pPr>
        <w:spacing w:after="200" w:line="276" w:lineRule="auto"/>
        <w:rPr>
          <w:rFonts w:ascii="Calibri" w:eastAsia="Calibri" w:hAnsi="Calibri" w:cs="Calibri"/>
        </w:rPr>
      </w:pPr>
      <w:r w:rsidRPr="5E685AAE">
        <w:rPr>
          <w:rFonts w:ascii="Calibri" w:eastAsia="Calibri" w:hAnsi="Calibri" w:cs="Calibri"/>
        </w:rPr>
        <w:t xml:space="preserve">McCracken County has </w:t>
      </w:r>
      <w:r w:rsidR="66C75FA7" w:rsidRPr="5E685AAE">
        <w:rPr>
          <w:rFonts w:ascii="Calibri" w:eastAsia="Calibri" w:hAnsi="Calibri" w:cs="Calibri"/>
        </w:rPr>
        <w:t>4</w:t>
      </w:r>
      <w:r w:rsidR="29954451" w:rsidRPr="5E685AAE">
        <w:rPr>
          <w:rFonts w:ascii="Calibri" w:eastAsia="Calibri" w:hAnsi="Calibri" w:cs="Calibri"/>
        </w:rPr>
        <w:t>14</w:t>
      </w:r>
      <w:r w:rsidR="4A4F626A" w:rsidRPr="5E685AAE">
        <w:rPr>
          <w:rFonts w:ascii="Calibri" w:eastAsia="Calibri" w:hAnsi="Calibri" w:cs="Calibri"/>
        </w:rPr>
        <w:t xml:space="preserve"> </w:t>
      </w:r>
      <w:r w:rsidR="67C74D92" w:rsidRPr="5E685AAE">
        <w:rPr>
          <w:rFonts w:ascii="Calibri" w:eastAsia="Calibri" w:hAnsi="Calibri" w:cs="Calibri"/>
        </w:rPr>
        <w:t>i</w:t>
      </w:r>
      <w:r w:rsidRPr="5E685AAE">
        <w:rPr>
          <w:rFonts w:ascii="Calibri" w:eastAsia="Calibri" w:hAnsi="Calibri" w:cs="Calibri"/>
        </w:rPr>
        <w:t xml:space="preserve">ndividuals that have tested positive for COVID-19, Ballard has </w:t>
      </w:r>
      <w:r w:rsidR="682E9C4C" w:rsidRPr="5E685AAE">
        <w:rPr>
          <w:rFonts w:ascii="Calibri" w:eastAsia="Calibri" w:hAnsi="Calibri" w:cs="Calibri"/>
        </w:rPr>
        <w:t>50,</w:t>
      </w:r>
      <w:r w:rsidRPr="5E685AAE">
        <w:rPr>
          <w:rFonts w:ascii="Calibri" w:eastAsia="Calibri" w:hAnsi="Calibri" w:cs="Calibri"/>
        </w:rPr>
        <w:t xml:space="preserve"> Carlisle has </w:t>
      </w:r>
      <w:r w:rsidR="4F81A0BE" w:rsidRPr="5E685AAE">
        <w:rPr>
          <w:rFonts w:ascii="Calibri" w:eastAsia="Calibri" w:hAnsi="Calibri" w:cs="Calibri"/>
        </w:rPr>
        <w:t>5</w:t>
      </w:r>
      <w:r w:rsidR="20F6381A" w:rsidRPr="5E685AAE">
        <w:rPr>
          <w:rFonts w:ascii="Calibri" w:eastAsia="Calibri" w:hAnsi="Calibri" w:cs="Calibri"/>
        </w:rPr>
        <w:t>3</w:t>
      </w:r>
      <w:r w:rsidRPr="5E685AAE">
        <w:rPr>
          <w:rFonts w:ascii="Calibri" w:eastAsia="Calibri" w:hAnsi="Calibri" w:cs="Calibri"/>
        </w:rPr>
        <w:t xml:space="preserve">, Hickman has </w:t>
      </w:r>
      <w:r w:rsidR="00F30545" w:rsidRPr="5E685AAE">
        <w:rPr>
          <w:rFonts w:ascii="Calibri" w:eastAsia="Calibri" w:hAnsi="Calibri" w:cs="Calibri"/>
        </w:rPr>
        <w:t>6</w:t>
      </w:r>
      <w:r w:rsidR="16AAB98E" w:rsidRPr="5E685AAE">
        <w:rPr>
          <w:rFonts w:ascii="Calibri" w:eastAsia="Calibri" w:hAnsi="Calibri" w:cs="Calibri"/>
        </w:rPr>
        <w:t>6</w:t>
      </w:r>
      <w:r w:rsidRPr="5E685AAE">
        <w:rPr>
          <w:rFonts w:ascii="Calibri" w:eastAsia="Calibri" w:hAnsi="Calibri" w:cs="Calibri"/>
        </w:rPr>
        <w:t xml:space="preserve">, and Fulton has </w:t>
      </w:r>
      <w:r w:rsidR="03E8C02C" w:rsidRPr="5E685AAE">
        <w:rPr>
          <w:rFonts w:ascii="Calibri" w:eastAsia="Calibri" w:hAnsi="Calibri" w:cs="Calibri"/>
        </w:rPr>
        <w:t>102</w:t>
      </w:r>
      <w:r w:rsidRPr="5E685AAE">
        <w:rPr>
          <w:rFonts w:ascii="Calibri" w:eastAsia="Calibri" w:hAnsi="Calibri" w:cs="Calibri"/>
        </w:rPr>
        <w:t xml:space="preserve">.  </w:t>
      </w:r>
      <w:r w:rsidR="00042B55" w:rsidRPr="5E685AAE">
        <w:rPr>
          <w:rFonts w:ascii="Calibri" w:eastAsia="Calibri" w:hAnsi="Calibri" w:cs="Calibri"/>
        </w:rPr>
        <w:t xml:space="preserve">McCracken County currently has </w:t>
      </w:r>
      <w:r w:rsidR="6AED687C" w:rsidRPr="5E685AAE">
        <w:rPr>
          <w:rFonts w:ascii="Calibri" w:eastAsia="Calibri" w:hAnsi="Calibri" w:cs="Calibri"/>
        </w:rPr>
        <w:t>1</w:t>
      </w:r>
      <w:r w:rsidR="1CC83A93" w:rsidRPr="5E685AAE">
        <w:rPr>
          <w:rFonts w:ascii="Calibri" w:eastAsia="Calibri" w:hAnsi="Calibri" w:cs="Calibri"/>
        </w:rPr>
        <w:t>10</w:t>
      </w:r>
      <w:r w:rsidR="00042B55" w:rsidRPr="5E685AAE">
        <w:rPr>
          <w:rFonts w:ascii="Calibri" w:eastAsia="Calibri" w:hAnsi="Calibri" w:cs="Calibri"/>
        </w:rPr>
        <w:t xml:space="preserve"> active cases and </w:t>
      </w:r>
      <w:r w:rsidR="072B0286" w:rsidRPr="5E685AAE">
        <w:rPr>
          <w:rFonts w:ascii="Calibri" w:eastAsia="Calibri" w:hAnsi="Calibri" w:cs="Calibri"/>
        </w:rPr>
        <w:t>2</w:t>
      </w:r>
      <w:r w:rsidR="00042B55" w:rsidRPr="5E685AAE">
        <w:rPr>
          <w:rFonts w:ascii="Calibri" w:eastAsia="Calibri" w:hAnsi="Calibri" w:cs="Calibri"/>
        </w:rPr>
        <w:t xml:space="preserve"> hospitalization</w:t>
      </w:r>
      <w:r w:rsidR="21A505A9" w:rsidRPr="5E685AAE">
        <w:rPr>
          <w:rFonts w:ascii="Calibri" w:eastAsia="Calibri" w:hAnsi="Calibri" w:cs="Calibri"/>
        </w:rPr>
        <w:t>s</w:t>
      </w:r>
      <w:r w:rsidR="00042B55" w:rsidRPr="5E685AAE">
        <w:rPr>
          <w:rFonts w:ascii="Calibri" w:eastAsia="Calibri" w:hAnsi="Calibri" w:cs="Calibri"/>
        </w:rPr>
        <w:t xml:space="preserve">.  Hickman County currently has </w:t>
      </w:r>
      <w:r w:rsidR="1E71DEE0" w:rsidRPr="5E685AAE">
        <w:rPr>
          <w:rFonts w:ascii="Calibri" w:eastAsia="Calibri" w:hAnsi="Calibri" w:cs="Calibri"/>
        </w:rPr>
        <w:t>3</w:t>
      </w:r>
      <w:r w:rsidR="4B168A39" w:rsidRPr="5E685AAE">
        <w:rPr>
          <w:rFonts w:ascii="Calibri" w:eastAsia="Calibri" w:hAnsi="Calibri" w:cs="Calibri"/>
        </w:rPr>
        <w:t>2</w:t>
      </w:r>
      <w:r w:rsidR="00BA31F0" w:rsidRPr="5E685AAE">
        <w:rPr>
          <w:rFonts w:ascii="Calibri" w:eastAsia="Calibri" w:hAnsi="Calibri" w:cs="Calibri"/>
        </w:rPr>
        <w:t xml:space="preserve"> active cases</w:t>
      </w:r>
      <w:r w:rsidR="33810C85" w:rsidRPr="5E685AAE">
        <w:rPr>
          <w:rFonts w:ascii="Calibri" w:eastAsia="Calibri" w:hAnsi="Calibri" w:cs="Calibri"/>
        </w:rPr>
        <w:t xml:space="preserve"> and one hospitalization</w:t>
      </w:r>
      <w:r w:rsidR="00BA31F0" w:rsidRPr="5E685AAE">
        <w:rPr>
          <w:rFonts w:ascii="Calibri" w:eastAsia="Calibri" w:hAnsi="Calibri" w:cs="Calibri"/>
        </w:rPr>
        <w:t>.  Ballard County currently has 1</w:t>
      </w:r>
      <w:r w:rsidR="44CA3B6A" w:rsidRPr="5E685AAE">
        <w:rPr>
          <w:rFonts w:ascii="Calibri" w:eastAsia="Calibri" w:hAnsi="Calibri" w:cs="Calibri"/>
        </w:rPr>
        <w:t>5</w:t>
      </w:r>
      <w:r w:rsidR="00BA31F0" w:rsidRPr="5E685AAE">
        <w:rPr>
          <w:rFonts w:ascii="Calibri" w:eastAsia="Calibri" w:hAnsi="Calibri" w:cs="Calibri"/>
        </w:rPr>
        <w:t xml:space="preserve"> active cases</w:t>
      </w:r>
      <w:r w:rsidR="541BBC06" w:rsidRPr="5E685AAE">
        <w:rPr>
          <w:rFonts w:ascii="Calibri" w:eastAsia="Calibri" w:hAnsi="Calibri" w:cs="Calibri"/>
        </w:rPr>
        <w:t xml:space="preserve"> and 1 hospitalization</w:t>
      </w:r>
      <w:r w:rsidR="00BA31F0" w:rsidRPr="5E685AAE">
        <w:rPr>
          <w:rFonts w:ascii="Calibri" w:eastAsia="Calibri" w:hAnsi="Calibri" w:cs="Calibri"/>
        </w:rPr>
        <w:t xml:space="preserve">.  Fulton County currently has </w:t>
      </w:r>
      <w:r w:rsidR="0021017A" w:rsidRPr="5E685AAE">
        <w:rPr>
          <w:rFonts w:ascii="Calibri" w:eastAsia="Calibri" w:hAnsi="Calibri" w:cs="Calibri"/>
        </w:rPr>
        <w:t>4</w:t>
      </w:r>
      <w:r w:rsidR="0F60190B" w:rsidRPr="5E685AAE">
        <w:rPr>
          <w:rFonts w:ascii="Calibri" w:eastAsia="Calibri" w:hAnsi="Calibri" w:cs="Calibri"/>
        </w:rPr>
        <w:t>8</w:t>
      </w:r>
      <w:r w:rsidR="004101C6" w:rsidRPr="5E685AAE">
        <w:rPr>
          <w:rFonts w:ascii="Calibri" w:eastAsia="Calibri" w:hAnsi="Calibri" w:cs="Calibri"/>
        </w:rPr>
        <w:t xml:space="preserve"> active cases and </w:t>
      </w:r>
      <w:r w:rsidR="5327BE29" w:rsidRPr="5E685AAE">
        <w:rPr>
          <w:rFonts w:ascii="Calibri" w:eastAsia="Calibri" w:hAnsi="Calibri" w:cs="Calibri"/>
        </w:rPr>
        <w:t>3</w:t>
      </w:r>
      <w:r w:rsidR="004101C6" w:rsidRPr="5E685AAE">
        <w:rPr>
          <w:rFonts w:ascii="Calibri" w:eastAsia="Calibri" w:hAnsi="Calibri" w:cs="Calibri"/>
        </w:rPr>
        <w:t xml:space="preserve"> hospitalizations. Carlisle County currently has 2</w:t>
      </w:r>
      <w:r w:rsidR="12070E63" w:rsidRPr="5E685AAE">
        <w:rPr>
          <w:rFonts w:ascii="Calibri" w:eastAsia="Calibri" w:hAnsi="Calibri" w:cs="Calibri"/>
        </w:rPr>
        <w:t>5</w:t>
      </w:r>
      <w:r w:rsidR="5F30DAE1" w:rsidRPr="5E685AAE">
        <w:rPr>
          <w:rFonts w:ascii="Calibri" w:eastAsia="Calibri" w:hAnsi="Calibri" w:cs="Calibri"/>
        </w:rPr>
        <w:t xml:space="preserve"> </w:t>
      </w:r>
      <w:r w:rsidR="004101C6" w:rsidRPr="5E685AAE">
        <w:rPr>
          <w:rFonts w:ascii="Calibri" w:eastAsia="Calibri" w:hAnsi="Calibri" w:cs="Calibri"/>
        </w:rPr>
        <w:t>active c</w:t>
      </w:r>
      <w:r w:rsidR="099EE755" w:rsidRPr="5E685AAE">
        <w:rPr>
          <w:rFonts w:ascii="Calibri" w:eastAsia="Calibri" w:hAnsi="Calibri" w:cs="Calibri"/>
        </w:rPr>
        <w:t>ases</w:t>
      </w:r>
      <w:r w:rsidR="004101C6" w:rsidRPr="5E685AAE">
        <w:rPr>
          <w:rFonts w:ascii="Calibri" w:eastAsia="Calibri" w:hAnsi="Calibri" w:cs="Calibri"/>
        </w:rPr>
        <w:t xml:space="preserve">. </w:t>
      </w:r>
      <w:r w:rsidRPr="5E685AAE">
        <w:rPr>
          <w:rFonts w:ascii="Calibri" w:eastAsia="Calibri" w:hAnsi="Calibri" w:cs="Calibri"/>
        </w:rPr>
        <w:t xml:space="preserve">There have been </w:t>
      </w:r>
      <w:r w:rsidR="7C9541C6" w:rsidRPr="5E685AAE">
        <w:rPr>
          <w:rFonts w:ascii="Calibri" w:eastAsia="Calibri" w:hAnsi="Calibri" w:cs="Calibri"/>
        </w:rPr>
        <w:t>6</w:t>
      </w:r>
      <w:r w:rsidRPr="5E685AAE">
        <w:rPr>
          <w:rFonts w:ascii="Calibri" w:eastAsia="Calibri" w:hAnsi="Calibri" w:cs="Calibri"/>
        </w:rPr>
        <w:t xml:space="preserve"> deaths in McCracken County</w:t>
      </w:r>
      <w:r w:rsidR="00EC60C7" w:rsidRPr="5E685AAE">
        <w:rPr>
          <w:rFonts w:ascii="Calibri" w:eastAsia="Calibri" w:hAnsi="Calibri" w:cs="Calibri"/>
        </w:rPr>
        <w:t xml:space="preserve">, </w:t>
      </w:r>
      <w:r w:rsidR="00AF41D2" w:rsidRPr="5E685AAE">
        <w:rPr>
          <w:rFonts w:ascii="Calibri" w:eastAsia="Calibri" w:hAnsi="Calibri" w:cs="Calibri"/>
        </w:rPr>
        <w:t>2</w:t>
      </w:r>
      <w:r w:rsidR="00EC60C7" w:rsidRPr="5E685AAE">
        <w:rPr>
          <w:rFonts w:ascii="Calibri" w:eastAsia="Calibri" w:hAnsi="Calibri" w:cs="Calibri"/>
        </w:rPr>
        <w:t xml:space="preserve"> death</w:t>
      </w:r>
      <w:r w:rsidR="00AF41D2" w:rsidRPr="5E685AAE">
        <w:rPr>
          <w:rFonts w:ascii="Calibri" w:eastAsia="Calibri" w:hAnsi="Calibri" w:cs="Calibri"/>
        </w:rPr>
        <w:t>s</w:t>
      </w:r>
      <w:r w:rsidR="00EC60C7" w:rsidRPr="5E685AAE">
        <w:rPr>
          <w:rFonts w:ascii="Calibri" w:eastAsia="Calibri" w:hAnsi="Calibri" w:cs="Calibri"/>
        </w:rPr>
        <w:t xml:space="preserve"> in Fulton County,</w:t>
      </w:r>
      <w:r w:rsidRPr="5E685AAE">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29E6"/>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47C2C"/>
    <w:rsid w:val="00251A18"/>
    <w:rsid w:val="00277ACB"/>
    <w:rsid w:val="00286F48"/>
    <w:rsid w:val="002B2F51"/>
    <w:rsid w:val="002C084D"/>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30545"/>
    <w:rsid w:val="00F4496B"/>
    <w:rsid w:val="00F963B1"/>
    <w:rsid w:val="00FE1390"/>
    <w:rsid w:val="010E4726"/>
    <w:rsid w:val="017A69F4"/>
    <w:rsid w:val="01949749"/>
    <w:rsid w:val="02091B50"/>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9D9798"/>
    <w:rsid w:val="07C7521E"/>
    <w:rsid w:val="07D6A44D"/>
    <w:rsid w:val="08763C0B"/>
    <w:rsid w:val="08F2C68B"/>
    <w:rsid w:val="08FA87E8"/>
    <w:rsid w:val="099EE755"/>
    <w:rsid w:val="09E4FE28"/>
    <w:rsid w:val="0A864593"/>
    <w:rsid w:val="0AA458C4"/>
    <w:rsid w:val="0B013285"/>
    <w:rsid w:val="0B746D4A"/>
    <w:rsid w:val="0BCA315B"/>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1010B244"/>
    <w:rsid w:val="104C1B1D"/>
    <w:rsid w:val="10AB4E75"/>
    <w:rsid w:val="10B55E3F"/>
    <w:rsid w:val="10C019B6"/>
    <w:rsid w:val="10FAC9AF"/>
    <w:rsid w:val="11363495"/>
    <w:rsid w:val="113AAAB4"/>
    <w:rsid w:val="118A1C15"/>
    <w:rsid w:val="12070E63"/>
    <w:rsid w:val="125F0F6A"/>
    <w:rsid w:val="12BC7E08"/>
    <w:rsid w:val="1340CD24"/>
    <w:rsid w:val="136C4928"/>
    <w:rsid w:val="13774BC3"/>
    <w:rsid w:val="1383B7AC"/>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EF8DE0"/>
    <w:rsid w:val="174CA93C"/>
    <w:rsid w:val="177507BD"/>
    <w:rsid w:val="179BB54E"/>
    <w:rsid w:val="17D6712D"/>
    <w:rsid w:val="181DD90D"/>
    <w:rsid w:val="1883F877"/>
    <w:rsid w:val="18CC5663"/>
    <w:rsid w:val="18CE9B02"/>
    <w:rsid w:val="19340053"/>
    <w:rsid w:val="1A092D5A"/>
    <w:rsid w:val="1A802A9B"/>
    <w:rsid w:val="1AFF414B"/>
    <w:rsid w:val="1B184650"/>
    <w:rsid w:val="1B18EA56"/>
    <w:rsid w:val="1B4AC3CB"/>
    <w:rsid w:val="1B9C45E2"/>
    <w:rsid w:val="1BD3FD41"/>
    <w:rsid w:val="1BFD5647"/>
    <w:rsid w:val="1BFD5880"/>
    <w:rsid w:val="1C295A8D"/>
    <w:rsid w:val="1C61B4E2"/>
    <w:rsid w:val="1C626930"/>
    <w:rsid w:val="1CA0787F"/>
    <w:rsid w:val="1CC83A93"/>
    <w:rsid w:val="1D351B61"/>
    <w:rsid w:val="1D3716C9"/>
    <w:rsid w:val="1E645ECA"/>
    <w:rsid w:val="1E71DEE0"/>
    <w:rsid w:val="1F5575F6"/>
    <w:rsid w:val="1F6D8C77"/>
    <w:rsid w:val="1F7A1224"/>
    <w:rsid w:val="1FD32BEF"/>
    <w:rsid w:val="1FE8FEEF"/>
    <w:rsid w:val="1FF1CD9A"/>
    <w:rsid w:val="20051138"/>
    <w:rsid w:val="20717572"/>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6D347"/>
    <w:rsid w:val="26DC95EB"/>
    <w:rsid w:val="26EAAE37"/>
    <w:rsid w:val="277DBC1D"/>
    <w:rsid w:val="2791135F"/>
    <w:rsid w:val="27C5F26F"/>
    <w:rsid w:val="27F3B4AA"/>
    <w:rsid w:val="2837A254"/>
    <w:rsid w:val="2934C47A"/>
    <w:rsid w:val="299291EE"/>
    <w:rsid w:val="29954451"/>
    <w:rsid w:val="29B20EA6"/>
    <w:rsid w:val="2B6330E1"/>
    <w:rsid w:val="2C1BE113"/>
    <w:rsid w:val="2C22EED3"/>
    <w:rsid w:val="2CA8840E"/>
    <w:rsid w:val="2CEFC8F5"/>
    <w:rsid w:val="2CF0C3D0"/>
    <w:rsid w:val="2D10347E"/>
    <w:rsid w:val="2D4CA9AF"/>
    <w:rsid w:val="2DEA796E"/>
    <w:rsid w:val="2DFB891B"/>
    <w:rsid w:val="2E91AB25"/>
    <w:rsid w:val="2ECA702F"/>
    <w:rsid w:val="2F256472"/>
    <w:rsid w:val="2FA05791"/>
    <w:rsid w:val="303ED7E3"/>
    <w:rsid w:val="307141AE"/>
    <w:rsid w:val="309657F5"/>
    <w:rsid w:val="30E56EA3"/>
    <w:rsid w:val="31280080"/>
    <w:rsid w:val="314A145D"/>
    <w:rsid w:val="31F49BEC"/>
    <w:rsid w:val="31F98B40"/>
    <w:rsid w:val="33810C85"/>
    <w:rsid w:val="340B3868"/>
    <w:rsid w:val="34143B9E"/>
    <w:rsid w:val="34243974"/>
    <w:rsid w:val="35234943"/>
    <w:rsid w:val="3524841D"/>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4E300D"/>
    <w:rsid w:val="3D83C222"/>
    <w:rsid w:val="3DACCBF7"/>
    <w:rsid w:val="3E264128"/>
    <w:rsid w:val="3E28EFA1"/>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3E55D0"/>
    <w:rsid w:val="44554A53"/>
    <w:rsid w:val="44A94A52"/>
    <w:rsid w:val="44C88287"/>
    <w:rsid w:val="44CA3B6A"/>
    <w:rsid w:val="44F87AD9"/>
    <w:rsid w:val="4552A5CD"/>
    <w:rsid w:val="45FC8C4D"/>
    <w:rsid w:val="4672018F"/>
    <w:rsid w:val="46BFB194"/>
    <w:rsid w:val="476B9C52"/>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B168A39"/>
    <w:rsid w:val="4B3CAD80"/>
    <w:rsid w:val="4B9B7F44"/>
    <w:rsid w:val="4BD5FF7A"/>
    <w:rsid w:val="4C19F641"/>
    <w:rsid w:val="4CD9A4B1"/>
    <w:rsid w:val="4D0139AF"/>
    <w:rsid w:val="4D103573"/>
    <w:rsid w:val="4D49F2D4"/>
    <w:rsid w:val="4D583B50"/>
    <w:rsid w:val="4D830E8F"/>
    <w:rsid w:val="4D8A111B"/>
    <w:rsid w:val="4DEC2F35"/>
    <w:rsid w:val="4DF8B914"/>
    <w:rsid w:val="4E37B561"/>
    <w:rsid w:val="4E47C2AF"/>
    <w:rsid w:val="4E596284"/>
    <w:rsid w:val="4E64C035"/>
    <w:rsid w:val="4E691204"/>
    <w:rsid w:val="4ED76CDE"/>
    <w:rsid w:val="4EF3EA0C"/>
    <w:rsid w:val="4F211F5E"/>
    <w:rsid w:val="4F4D44D8"/>
    <w:rsid w:val="4F5B8AA6"/>
    <w:rsid w:val="4F759CF4"/>
    <w:rsid w:val="4F81A0BE"/>
    <w:rsid w:val="4FAD7E9D"/>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A966A0"/>
    <w:rsid w:val="52ED511C"/>
    <w:rsid w:val="5327BE29"/>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D1EDB4"/>
    <w:rsid w:val="5923B8BC"/>
    <w:rsid w:val="59544DB9"/>
    <w:rsid w:val="5987B207"/>
    <w:rsid w:val="59AEFF39"/>
    <w:rsid w:val="59C53F4D"/>
    <w:rsid w:val="59E1D64D"/>
    <w:rsid w:val="5A1414F7"/>
    <w:rsid w:val="5A422079"/>
    <w:rsid w:val="5AAC3109"/>
    <w:rsid w:val="5B382370"/>
    <w:rsid w:val="5B3861C4"/>
    <w:rsid w:val="5B7C3B27"/>
    <w:rsid w:val="5B8A018A"/>
    <w:rsid w:val="5BFA203E"/>
    <w:rsid w:val="5C136C27"/>
    <w:rsid w:val="5C7C3586"/>
    <w:rsid w:val="5C9F1382"/>
    <w:rsid w:val="5D01923F"/>
    <w:rsid w:val="5D2A1A41"/>
    <w:rsid w:val="5D756393"/>
    <w:rsid w:val="5DD07885"/>
    <w:rsid w:val="5DD15575"/>
    <w:rsid w:val="5DF1A4F4"/>
    <w:rsid w:val="5DF566B1"/>
    <w:rsid w:val="5E075BF7"/>
    <w:rsid w:val="5E50FD32"/>
    <w:rsid w:val="5E685AAE"/>
    <w:rsid w:val="5EA3B4D2"/>
    <w:rsid w:val="5EA6AB90"/>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EBC416"/>
    <w:rsid w:val="63F14E9E"/>
    <w:rsid w:val="644396A3"/>
    <w:rsid w:val="64B8299C"/>
    <w:rsid w:val="6501F161"/>
    <w:rsid w:val="651154BD"/>
    <w:rsid w:val="653CB7C6"/>
    <w:rsid w:val="654B1837"/>
    <w:rsid w:val="656AFE48"/>
    <w:rsid w:val="65777F9F"/>
    <w:rsid w:val="6578B75C"/>
    <w:rsid w:val="660BEB5A"/>
    <w:rsid w:val="6622F5B8"/>
    <w:rsid w:val="66689EC0"/>
    <w:rsid w:val="6679F36F"/>
    <w:rsid w:val="6686DBAD"/>
    <w:rsid w:val="669E25A4"/>
    <w:rsid w:val="66C75FA7"/>
    <w:rsid w:val="66D2F7EB"/>
    <w:rsid w:val="66E849FD"/>
    <w:rsid w:val="66FF24DD"/>
    <w:rsid w:val="671B4C5F"/>
    <w:rsid w:val="67403D22"/>
    <w:rsid w:val="675F06A0"/>
    <w:rsid w:val="67651685"/>
    <w:rsid w:val="67C74D92"/>
    <w:rsid w:val="67E50874"/>
    <w:rsid w:val="682E9C4C"/>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AA1C0F"/>
    <w:rsid w:val="6BB7AD8E"/>
    <w:rsid w:val="6C450FB1"/>
    <w:rsid w:val="6CD77617"/>
    <w:rsid w:val="6CE12D11"/>
    <w:rsid w:val="6CF34337"/>
    <w:rsid w:val="6CFC6F2B"/>
    <w:rsid w:val="6D30A47B"/>
    <w:rsid w:val="6D424532"/>
    <w:rsid w:val="6D611A04"/>
    <w:rsid w:val="6D7A3B5F"/>
    <w:rsid w:val="6E0B98C3"/>
    <w:rsid w:val="6E52FAFF"/>
    <w:rsid w:val="6E8160C9"/>
    <w:rsid w:val="6E9DD4F1"/>
    <w:rsid w:val="6FF74061"/>
    <w:rsid w:val="705637C6"/>
    <w:rsid w:val="7067B63D"/>
    <w:rsid w:val="709190FD"/>
    <w:rsid w:val="7098DAD3"/>
    <w:rsid w:val="70A7BB76"/>
    <w:rsid w:val="70A85BE7"/>
    <w:rsid w:val="70D5EF4C"/>
    <w:rsid w:val="70F549F9"/>
    <w:rsid w:val="718F317A"/>
    <w:rsid w:val="71E870C9"/>
    <w:rsid w:val="71F8541B"/>
    <w:rsid w:val="72670C23"/>
    <w:rsid w:val="72FF549E"/>
    <w:rsid w:val="7316B09B"/>
    <w:rsid w:val="735F0531"/>
    <w:rsid w:val="73740F00"/>
    <w:rsid w:val="73EC8F94"/>
    <w:rsid w:val="73F84F4B"/>
    <w:rsid w:val="74026425"/>
    <w:rsid w:val="74373AEE"/>
    <w:rsid w:val="743A10B9"/>
    <w:rsid w:val="745D45B1"/>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541C6"/>
    <w:rsid w:val="7CD6B40E"/>
    <w:rsid w:val="7D082C37"/>
    <w:rsid w:val="7D188455"/>
    <w:rsid w:val="7D1904F2"/>
    <w:rsid w:val="7D1A0571"/>
    <w:rsid w:val="7D320810"/>
    <w:rsid w:val="7D3500FD"/>
    <w:rsid w:val="7D55F811"/>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2020-08-21T13:07:00Z</dcterms:created>
  <dcterms:modified xsi:type="dcterms:W3CDTF">2020-08-21T13:07:00Z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